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B1" w:rsidRDefault="00381A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1AB1" w:rsidRDefault="00381AB1">
      <w:pPr>
        <w:pStyle w:val="ConsPlusNormal"/>
        <w:ind w:firstLine="540"/>
        <w:jc w:val="both"/>
        <w:outlineLvl w:val="0"/>
      </w:pPr>
    </w:p>
    <w:p w:rsidR="00381AB1" w:rsidRDefault="00381AB1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381AB1" w:rsidRDefault="00381AB1">
      <w:pPr>
        <w:pStyle w:val="ConsPlusTitle"/>
        <w:jc w:val="center"/>
      </w:pPr>
    </w:p>
    <w:p w:rsidR="00381AB1" w:rsidRDefault="00381AB1">
      <w:pPr>
        <w:pStyle w:val="ConsPlusTitle"/>
        <w:jc w:val="center"/>
      </w:pPr>
      <w:r>
        <w:t>РЕШЕНИЕ</w:t>
      </w:r>
    </w:p>
    <w:p w:rsidR="00381AB1" w:rsidRDefault="00381AB1">
      <w:pPr>
        <w:pStyle w:val="ConsPlusTitle"/>
        <w:jc w:val="center"/>
      </w:pPr>
      <w:r>
        <w:t>от 28 июня 2017 г. N 7/69</w:t>
      </w:r>
    </w:p>
    <w:p w:rsidR="00381AB1" w:rsidRDefault="00381AB1">
      <w:pPr>
        <w:pStyle w:val="ConsPlusTitle"/>
        <w:jc w:val="center"/>
      </w:pPr>
    </w:p>
    <w:p w:rsidR="00381AB1" w:rsidRDefault="00381AB1">
      <w:pPr>
        <w:pStyle w:val="ConsPlusTitle"/>
        <w:jc w:val="center"/>
      </w:pPr>
      <w:r>
        <w:t>О КОМИССИИ ПО СОБЛЮДЕНИЮ ЛИЦАМИ, ЗАМЕЩАЮЩИМИ МУНИЦИПАЛЬНЫЕ</w:t>
      </w:r>
    </w:p>
    <w:p w:rsidR="00381AB1" w:rsidRDefault="00381AB1">
      <w:pPr>
        <w:pStyle w:val="ConsPlusTitle"/>
        <w:jc w:val="center"/>
      </w:pPr>
      <w:r>
        <w:t>ДОЛЖНОСТИ НОВОКУЗНЕЦКОГО ГОРОДСКОГО ОКРУГА, ОГРАНИЧЕНИЙ,</w:t>
      </w:r>
    </w:p>
    <w:p w:rsidR="00381AB1" w:rsidRDefault="00381AB1">
      <w:pPr>
        <w:pStyle w:val="ConsPlusTitle"/>
        <w:jc w:val="center"/>
      </w:pPr>
      <w:r>
        <w:t>ЗАПРЕТОВ И ИСПОЛНЕНИЮ ИМИ ОБЯЗАННОСТЕЙ, НАЛАГАЕМЫХ НА ЛИЦ,</w:t>
      </w:r>
    </w:p>
    <w:p w:rsidR="00381AB1" w:rsidRDefault="00381AB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jc w:val="right"/>
      </w:pPr>
      <w:r>
        <w:t>Принято</w:t>
      </w:r>
    </w:p>
    <w:p w:rsidR="00381AB1" w:rsidRDefault="00381AB1">
      <w:pPr>
        <w:pStyle w:val="ConsPlusNormal"/>
        <w:jc w:val="right"/>
      </w:pPr>
      <w:r>
        <w:t>городским Советом народных депутатов</w:t>
      </w:r>
    </w:p>
    <w:p w:rsidR="00381AB1" w:rsidRDefault="00381AB1">
      <w:pPr>
        <w:pStyle w:val="ConsPlusNormal"/>
        <w:jc w:val="right"/>
      </w:pPr>
      <w:r>
        <w:t>28 июня 2017 года</w:t>
      </w:r>
    </w:p>
    <w:p w:rsidR="00381AB1" w:rsidRDefault="00381A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1A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AB1" w:rsidRDefault="00381A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AB1" w:rsidRDefault="00381A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381AB1" w:rsidRDefault="00381A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5" w:history="1">
              <w:r>
                <w:rPr>
                  <w:color w:val="0000FF"/>
                </w:rPr>
                <w:t>N 6/61</w:t>
              </w:r>
            </w:hyperlink>
            <w:r>
              <w:rPr>
                <w:color w:val="392C69"/>
              </w:rPr>
              <w:t xml:space="preserve">, от 28.01.2020 </w:t>
            </w:r>
            <w:hyperlink r:id="rId6" w:history="1">
              <w:r>
                <w:rPr>
                  <w:color w:val="0000FF"/>
                </w:rPr>
                <w:t>N 1/12</w:t>
              </w:r>
            </w:hyperlink>
            <w:r>
              <w:rPr>
                <w:color w:val="392C69"/>
              </w:rPr>
              <w:t xml:space="preserve">, от 19.01.2021 </w:t>
            </w:r>
            <w:hyperlink r:id="rId7" w:history="1">
              <w:r>
                <w:rPr>
                  <w:color w:val="0000FF"/>
                </w:rPr>
                <w:t>N 1/7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25.12.2008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10" w:history="1">
        <w:r>
          <w:rPr>
            <w:color w:val="0000FF"/>
          </w:rPr>
          <w:t>статьями 28</w:t>
        </w:r>
      </w:hyperlink>
      <w:r>
        <w:t xml:space="preserve">, </w:t>
      </w:r>
      <w:hyperlink r:id="rId11" w:history="1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1. Создать комиссию по соблюдению лицами, замещающими муниципальные должности Новокузнецкого городского округа, ограничений, запретов и исполнению ими обязанностей, налагаемых на лиц, замещающих муниципальные должности, и утвердить ее </w:t>
      </w:r>
      <w:hyperlink w:anchor="P44" w:history="1">
        <w:r>
          <w:rPr>
            <w:color w:val="0000FF"/>
          </w:rPr>
          <w:t>состав</w:t>
        </w:r>
      </w:hyperlink>
      <w:r>
        <w:t xml:space="preserve"> согласно приложению N 1 к настоящему Решению.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0" w:history="1">
        <w:r>
          <w:rPr>
            <w:color w:val="0000FF"/>
          </w:rPr>
          <w:t>Положение</w:t>
        </w:r>
      </w:hyperlink>
      <w:r>
        <w:t xml:space="preserve"> о комиссии по соблюдению лицами, замещающими муниципальные должности Новокузнецкого городского округа, ограничений, запретов и исполнению ими обязанностей, налагаемых на лиц, замещающих муниципальные должности, согласно приложению N 2 к настоящему Решению.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3. Настоящее Решение вступает в силу со дня, следующего за днем его официального опубликования.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вопросам местного самоуправления и правопорядка.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jc w:val="right"/>
      </w:pPr>
      <w:r>
        <w:t>Председатель</w:t>
      </w:r>
    </w:p>
    <w:p w:rsidR="00381AB1" w:rsidRDefault="00381AB1">
      <w:pPr>
        <w:pStyle w:val="ConsPlusNormal"/>
        <w:jc w:val="right"/>
      </w:pPr>
      <w:r>
        <w:t>Новокузнецкого городского Совета</w:t>
      </w:r>
    </w:p>
    <w:p w:rsidR="00381AB1" w:rsidRDefault="00381AB1">
      <w:pPr>
        <w:pStyle w:val="ConsPlusNormal"/>
        <w:jc w:val="right"/>
      </w:pPr>
      <w:r>
        <w:t>народных депутатов</w:t>
      </w:r>
    </w:p>
    <w:p w:rsidR="00381AB1" w:rsidRDefault="00381AB1">
      <w:pPr>
        <w:pStyle w:val="ConsPlusNormal"/>
        <w:jc w:val="right"/>
      </w:pPr>
      <w:r>
        <w:t>О.А.МАСЮКОВ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jc w:val="right"/>
      </w:pPr>
      <w:r>
        <w:t>Глава</w:t>
      </w:r>
    </w:p>
    <w:p w:rsidR="00381AB1" w:rsidRDefault="00381AB1">
      <w:pPr>
        <w:pStyle w:val="ConsPlusNormal"/>
        <w:jc w:val="right"/>
      </w:pPr>
      <w:r>
        <w:t>города Новокузнецка</w:t>
      </w:r>
    </w:p>
    <w:p w:rsidR="00381AB1" w:rsidRDefault="00381AB1">
      <w:pPr>
        <w:pStyle w:val="ConsPlusNormal"/>
        <w:jc w:val="right"/>
      </w:pPr>
      <w:r>
        <w:t>С.Н.КУЗНЕЦОВ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jc w:val="right"/>
        <w:outlineLvl w:val="0"/>
      </w:pPr>
      <w:r>
        <w:t>Приложение N 1</w:t>
      </w:r>
    </w:p>
    <w:p w:rsidR="00381AB1" w:rsidRDefault="00381AB1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381AB1" w:rsidRDefault="00381AB1">
      <w:pPr>
        <w:pStyle w:val="ConsPlusNormal"/>
        <w:jc w:val="right"/>
      </w:pPr>
      <w:r>
        <w:t>Совета народных депутатов</w:t>
      </w:r>
    </w:p>
    <w:p w:rsidR="00381AB1" w:rsidRDefault="00381AB1">
      <w:pPr>
        <w:pStyle w:val="ConsPlusNormal"/>
        <w:jc w:val="right"/>
      </w:pPr>
      <w:r>
        <w:t>от 28.06.2017 N 7/69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Title"/>
        <w:jc w:val="center"/>
      </w:pPr>
      <w:bookmarkStart w:id="0" w:name="P44"/>
      <w:bookmarkEnd w:id="0"/>
      <w:r>
        <w:t>СОСТАВ</w:t>
      </w:r>
    </w:p>
    <w:p w:rsidR="00381AB1" w:rsidRDefault="00381AB1">
      <w:pPr>
        <w:pStyle w:val="ConsPlusTitle"/>
        <w:jc w:val="center"/>
      </w:pPr>
      <w:r>
        <w:t>КОМИССИИ ПО СОБЛЮДЕНИЮ ЛИЦАМИ, ЗАМЕЩАЮЩИМИ МУНИЦИПАЛЬНЫЕ</w:t>
      </w:r>
    </w:p>
    <w:p w:rsidR="00381AB1" w:rsidRDefault="00381AB1">
      <w:pPr>
        <w:pStyle w:val="ConsPlusTitle"/>
        <w:jc w:val="center"/>
      </w:pPr>
      <w:r>
        <w:t>ДОЛЖНОСТИ НОВОКУЗНЕЦКОГО ГОРОДСКОГО ОКРУГА, ОГРАНИЧЕНИЙ,</w:t>
      </w:r>
    </w:p>
    <w:p w:rsidR="00381AB1" w:rsidRDefault="00381AB1">
      <w:pPr>
        <w:pStyle w:val="ConsPlusTitle"/>
        <w:jc w:val="center"/>
      </w:pPr>
      <w:r>
        <w:t>ЗАПРЕТОВ И ИСПОЛНЕНИЮ ИМИ ОБЯЗАННОСТЕЙ, НАЛАГАЕМЫХ НА ЛИЦ,</w:t>
      </w:r>
    </w:p>
    <w:p w:rsidR="00381AB1" w:rsidRDefault="00381AB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381AB1" w:rsidRDefault="00381A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1A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AB1" w:rsidRDefault="00381A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AB1" w:rsidRDefault="00381A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381AB1" w:rsidRDefault="00381A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4" w:history="1">
              <w:r>
                <w:rPr>
                  <w:color w:val="0000FF"/>
                </w:rPr>
                <w:t>N 6/61</w:t>
              </w:r>
            </w:hyperlink>
            <w:r>
              <w:rPr>
                <w:color w:val="392C69"/>
              </w:rPr>
              <w:t xml:space="preserve">, от 28.01.2020 </w:t>
            </w:r>
            <w:hyperlink r:id="rId15" w:history="1">
              <w:r>
                <w:rPr>
                  <w:color w:val="0000FF"/>
                </w:rPr>
                <w:t>N 1/12</w:t>
              </w:r>
            </w:hyperlink>
            <w:r>
              <w:rPr>
                <w:color w:val="392C69"/>
              </w:rPr>
              <w:t xml:space="preserve">, от 19.01.2021 </w:t>
            </w:r>
            <w:hyperlink r:id="rId16" w:history="1">
              <w:r>
                <w:rPr>
                  <w:color w:val="0000FF"/>
                </w:rPr>
                <w:t>N 1/7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AB1" w:rsidRDefault="00381AB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396"/>
        <w:gridCol w:w="5442"/>
      </w:tblGrid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Харитонов Сергей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председатель Комитета городского контроля Новокузнецкого городского округа, председатель Комиссии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Брыляков Игорь Павлович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депутат Новокузнецкого городского Совета народных депутатов, заместитель председателя Комиссии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Кинева Татьяна Александровна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консультант-советник (юрист) Новокузнецкого городского Совета народных депутатов; секретарь Комиссии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Кисельников Роман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депутат Новокузнецкого городского Совета народных депутатов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Пронин Владимир Григорьевич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депутат Новокузнецкого городского Совета народных депутатов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Филимонова Светлана Ивановна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депутат Новокузнецкого городского Совета народных депутатов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Снегирев Юрий Владимирович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депутат Новокузнецкого городского Совета народных депутатов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Баскакова Ирина Юрьевна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начальник правового управления администрации города Новокузнецка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Селиванова Наталья Владимировна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кадров администрации города Новокузнецка</w:t>
            </w:r>
            <w:proofErr w:type="gramEnd"/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Троцкая Оксана Михайловна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консультант-советник Новокузнецкого городского Совета народных депутатов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Стародуб Татьяна Ивановна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заместитель председателя Общественной палаты Кемеровской области (по согласованию)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Ващенко Андрей Юрьевич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 xml:space="preserve">заведующий кафедрой муниципального управления </w:t>
            </w:r>
            <w:r>
              <w:lastRenderedPageBreak/>
              <w:t>Новокузнецкого института (филиала) федерального государственного бюджетного образовательного учреждения высшего профессионального образования "Кемеровский государственный университет" (по согласованию)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lastRenderedPageBreak/>
              <w:t>Кшижинская Ольга Иосифовна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член Общественного совета при МВД России по городу Новокузнецку, заслуженный юрист Российской Федерации (по согласованию)</w:t>
            </w:r>
          </w:p>
        </w:tc>
      </w:tr>
      <w:tr w:rsidR="00381AB1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Пригородов Павел Вениаминович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381AB1" w:rsidRDefault="00381AB1">
            <w:pPr>
              <w:pStyle w:val="ConsPlusNormal"/>
            </w:pPr>
            <w:r>
              <w:t>член Общественной палаты Российской Федерации (по согласованию)</w:t>
            </w:r>
          </w:p>
        </w:tc>
      </w:tr>
    </w:tbl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jc w:val="right"/>
      </w:pPr>
      <w:r>
        <w:t>Председатель</w:t>
      </w:r>
    </w:p>
    <w:p w:rsidR="00381AB1" w:rsidRDefault="00381AB1">
      <w:pPr>
        <w:pStyle w:val="ConsPlusNormal"/>
        <w:jc w:val="right"/>
      </w:pPr>
      <w:r>
        <w:t>Новокузнецкого городского Совета</w:t>
      </w:r>
    </w:p>
    <w:p w:rsidR="00381AB1" w:rsidRDefault="00381AB1">
      <w:pPr>
        <w:pStyle w:val="ConsPlusNormal"/>
        <w:jc w:val="right"/>
      </w:pPr>
      <w:r>
        <w:t>народных депутатов</w:t>
      </w:r>
    </w:p>
    <w:p w:rsidR="00381AB1" w:rsidRDefault="00381AB1">
      <w:pPr>
        <w:pStyle w:val="ConsPlusNormal"/>
        <w:jc w:val="right"/>
      </w:pPr>
      <w:r>
        <w:t>О.А.МАСЮКОВ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jc w:val="right"/>
        <w:outlineLvl w:val="0"/>
      </w:pPr>
      <w:r>
        <w:t>Приложение N 2</w:t>
      </w:r>
    </w:p>
    <w:p w:rsidR="00381AB1" w:rsidRDefault="00381AB1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381AB1" w:rsidRDefault="00381AB1">
      <w:pPr>
        <w:pStyle w:val="ConsPlusNormal"/>
        <w:jc w:val="right"/>
      </w:pPr>
      <w:r>
        <w:t>Совета народных депутатов</w:t>
      </w:r>
    </w:p>
    <w:p w:rsidR="00381AB1" w:rsidRDefault="00381AB1">
      <w:pPr>
        <w:pStyle w:val="ConsPlusNormal"/>
        <w:jc w:val="right"/>
      </w:pPr>
      <w:r>
        <w:t>от 28.06.2017 N 7/69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Title"/>
        <w:jc w:val="center"/>
      </w:pPr>
      <w:bookmarkStart w:id="1" w:name="P110"/>
      <w:bookmarkEnd w:id="1"/>
      <w:r>
        <w:t>ПОЛОЖЕНИЕ</w:t>
      </w:r>
    </w:p>
    <w:p w:rsidR="00381AB1" w:rsidRDefault="00381AB1">
      <w:pPr>
        <w:pStyle w:val="ConsPlusTitle"/>
        <w:jc w:val="center"/>
      </w:pPr>
      <w:r>
        <w:t>О КОМИССИИ ПО СОБЛЮДЕНИЮ ЛИЦАМИ, ЗАМЕЩАЮЩИМИ МУНИЦИПАЛЬНЫЕ</w:t>
      </w:r>
    </w:p>
    <w:p w:rsidR="00381AB1" w:rsidRDefault="00381AB1">
      <w:pPr>
        <w:pStyle w:val="ConsPlusTitle"/>
        <w:jc w:val="center"/>
      </w:pPr>
      <w:r>
        <w:t>ДОЛЖНОСТИ НОВОКУЗНЕЦКОГО ГОРОДСКОГО ОКРУГА, ОГРАНИЧЕНИЙ,</w:t>
      </w:r>
    </w:p>
    <w:p w:rsidR="00381AB1" w:rsidRDefault="00381AB1">
      <w:pPr>
        <w:pStyle w:val="ConsPlusTitle"/>
        <w:jc w:val="center"/>
      </w:pPr>
      <w:r>
        <w:t>ЗАПРЕТОВ И ИСПОЛНЕНИЮ ИМИ ОБЯЗАННОСТЕЙ, НАЛАГАЕМЫХ НА ЛИЦ,</w:t>
      </w:r>
    </w:p>
    <w:p w:rsidR="00381AB1" w:rsidRDefault="00381AB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МУНИЦИПАЛЬНЫЕ ДОЛЖНОСТИ</w:t>
      </w:r>
    </w:p>
    <w:p w:rsidR="00381AB1" w:rsidRDefault="00381A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1A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1AB1" w:rsidRDefault="00381A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1AB1" w:rsidRDefault="00381A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  <w:proofErr w:type="gramEnd"/>
          </w:p>
          <w:p w:rsidR="00381AB1" w:rsidRDefault="00381A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29.05.2018 </w:t>
            </w:r>
            <w:hyperlink r:id="rId17" w:history="1">
              <w:r>
                <w:rPr>
                  <w:color w:val="0000FF"/>
                </w:rPr>
                <w:t>N 6/61</w:t>
              </w:r>
            </w:hyperlink>
            <w:r>
              <w:rPr>
                <w:color w:val="392C69"/>
              </w:rPr>
              <w:t xml:space="preserve">, от 28.01.2020 </w:t>
            </w:r>
            <w:hyperlink r:id="rId18" w:history="1">
              <w:r>
                <w:rPr>
                  <w:color w:val="0000FF"/>
                </w:rPr>
                <w:t>N 1/12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  <w:r>
        <w:t>1. Настоящее Положение определяет полномочия, порядок формирования и деятельности комиссии по соблюдению лицами, замещающими муниципальные должности Новокузнецкого городского округа, ограничений, запретов и исполнению ими обязанностей, налагаемых на лиц, замещающих муниципальные должности (далее - комиссия).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и нормативными правовыми актами Кемеровской области, </w:t>
      </w:r>
      <w:hyperlink r:id="rId21" w:history="1">
        <w:r>
          <w:rPr>
            <w:color w:val="0000FF"/>
          </w:rPr>
          <w:t>Уставом</w:t>
        </w:r>
      </w:hyperlink>
      <w:r>
        <w:t xml:space="preserve"> Новокузнецкого городского округа, иными муниципальными правовыми актами Новокузнецкого городского округа, а также настоящим Положением.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а) обеспечение соблюдения лицами, замещающими муниципальные должности </w:t>
      </w:r>
      <w:r>
        <w:lastRenderedPageBreak/>
        <w:t xml:space="preserve">Новокузнецкого городского округа, ограничений, запретов и требований о предотвращении или урегулировании конфликта интересов (далее - требования об урегулировании конфликта интересов), а также исполнения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законами;</w:t>
      </w:r>
    </w:p>
    <w:p w:rsidR="00381AB1" w:rsidRDefault="00381AB1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б) осуществление мер по предупреждению коррупции.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4. Лицами, замещающими муниципальные должности Новокузнецкого городского округа, являются депутаты Новокузнецкого городского Совета народных депутатов, Глава города Новокузнецка, председатель и секретарь Муниципальной избирательной комиссии Новокузнецкого городского округа (далее - лица, замещающие муниципальные должности).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5. Комиссия рассматривает вопросы, связанные с соблюдением лицами, замещающими муниципальные должности, ограничений, запретов и требований об урегулировании конфликта интересов, а также исполнением ими обязанностей, установленных для лиц, замещающих муниципальные должности.</w:t>
      </w:r>
    </w:p>
    <w:p w:rsidR="00381AB1" w:rsidRDefault="00381AB1">
      <w:pPr>
        <w:pStyle w:val="ConsPlusNormal"/>
        <w:spacing w:before="220"/>
        <w:ind w:firstLine="540"/>
        <w:jc w:val="both"/>
      </w:pPr>
      <w:proofErr w:type="gramStart"/>
      <w:r>
        <w:t xml:space="preserve">Комиссия осуществляет предварительное рассмотрение поступивших в Новокузнецкий городской Совет народных депутатов заявлений Губернатора Кемеровской области - Кузбасса о применении в отношении депутата Новокузнецкого городского Совета народных депутатов (далее - депутат), выборного должностного лица местного самоуправления Новокузнецкого городского округа (далее - выборное должностное лицо) мер ответственности, предусмотренных </w:t>
      </w:r>
      <w:hyperlink r:id="rId24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</w:t>
      </w:r>
      <w:proofErr w:type="gramEnd"/>
      <w:r>
        <w:t xml:space="preserve"> - заявление о применении мер ответственности), в случае если в данном заявлении не указана конкретная мера ответственности.</w:t>
      </w:r>
    </w:p>
    <w:p w:rsidR="00381AB1" w:rsidRDefault="00381AB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По результатам предварительного рассмотрения заявления о применении мер ответственности комиссия принимает решение, содержащее предложение Новокузнецкому городскому Совету народных депутатов о применении к депутату, выборному должностному лицу конкретной меры ответственности из числа мер ответственности, предусмотренных </w:t>
      </w:r>
      <w:hyperlink r:id="rId26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:rsidR="00381AB1" w:rsidRDefault="00381AB1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jc w:val="both"/>
      </w:pPr>
      <w:r>
        <w:t xml:space="preserve">(п. 5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6. Комиссия не рассматривает сообщения о преступлениях и административных правонарушениях, а также анонимные обращения.</w:t>
      </w:r>
    </w:p>
    <w:p w:rsidR="00381AB1" w:rsidRDefault="00381AB1">
      <w:pPr>
        <w:pStyle w:val="ConsPlusNormal"/>
        <w:spacing w:before="220"/>
        <w:ind w:firstLine="540"/>
        <w:jc w:val="both"/>
      </w:pPr>
      <w:proofErr w:type="gramStart"/>
      <w:r>
        <w:t>Комиссия не рассматривает информацию о несоблюдении лицами, замещающими муниципальные должности, обязанности по представлению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о недостоверности и неполноте указанных сведений, представленных в соответствии с Законом Кемеровской области от 02.11.2017 N 97-ОЗ "О регулировании</w:t>
      </w:r>
      <w:proofErr w:type="gramEnd"/>
      <w:r>
        <w:t xml:space="preserve"> отдельных вопросов в сфере противодействия коррупции.</w:t>
      </w:r>
    </w:p>
    <w:p w:rsidR="00381AB1" w:rsidRDefault="00381AB1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7. Комиссия для реализации своих полномочий вправе обращаться с запросами в федеральные органы государственной власти, органы государственной власти Кемеровской </w:t>
      </w:r>
      <w:r>
        <w:lastRenderedPageBreak/>
        <w:t>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8. Комиссия </w:t>
      </w:r>
      <w:proofErr w:type="gramStart"/>
      <w:r>
        <w:t>создается</w:t>
      </w:r>
      <w:proofErr w:type="gramEnd"/>
      <w:r>
        <w:t xml:space="preserve"> и ее состав утверждается решением Новокузнецкого городского Совета народных депутатов.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9. В состав комиссии входят председатель комиссии, его заместитель, секретарь и иные члены комиссии, которые при принятии комиссией решений обладают равными правами. В случае отсутствия председателя комиссии его обязанности исполняет заместитель председателя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В состав комиссии (по согласованию) могут входить представители общественных, научных организаций, профессиональных образовательных организаций, образовательных организаций высшего и дополнительного профессионального образования, общественных палат, советов, создаваемых при органах государственной власти и органах местного самоуправления.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Число членов Комиссии, не являющихся лицами, замещающими муниципальные должности, должно составлять не менее одной четверти от общего числа членов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81AB1" w:rsidRDefault="00381AB1">
      <w:pPr>
        <w:pStyle w:val="ConsPlusNormal"/>
        <w:spacing w:before="220"/>
        <w:ind w:firstLine="540"/>
        <w:jc w:val="both"/>
      </w:pPr>
      <w:bookmarkStart w:id="2" w:name="P142"/>
      <w:bookmarkEnd w:id="2"/>
      <w:r>
        <w:t>В заседаниях комиссии с правом совещательного голоса вправе участвовать лица, замещающие муниципальные должности и не являющиеся членами комиссии; специалисты, которые могут дать пояснения по вопросам, рассматриваемым комиссией; должностные лица федеральных органов государственной власти, органов государственной власти Кемеровской области, иных государственных органов, органов местного самоуправления Новокузнецкого городского округа; представитель лица, замещающего муниципальную должность, в отношении которого комиссией рассматривается вопрос о соблюдении ограничений, запретов и требований об урегулировании конфликта интересов, представитель лица, в отношении которого комиссией рассматривается заявление о применении мер ответственности.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которые являются лицами, замещающими муниципальные должности, недопустимо.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12. Председатель комиссии: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а) организует работу комиссии;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б) определяет порядок и организует предварительное рассмотрение материалов, документов, поступивших в комиссию;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в) созывает заседания комиссии;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г) формирует проект повестки дня заседания комиссии;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д) определяет состав лиц, приглашаемых на заседания комиссии;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lastRenderedPageBreak/>
        <w:t>е) ведет заседания комиссии;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ж) подписывает письма, обращения, запросы и иные документы, направляемые от имени комиссии, если иное не предусмотрено настоящим Положением;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з) выступает на заседаниях Новокузнецкого городского Совета народных депутатов с информацией по вопросам деятельности комиссии;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и) осуществляет иные полномочия в соответствии с настоящим Положением.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13. Заместитель председателя комиссии выполняет полномочия, возложенные на него в соответствии с решением комиссии, а также замещает председателя комиссии в случае его отсутствия или невозможности осуществления им своих полномочий.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14. Секретарь комиссии осуществляет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заседания, ознакомление членов комиссии с материалами и документами, представляемыми для рассмотрения на заседании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15. Член комиссии обязан участвовать в работе комиссии, присутствовать на заседаниях комиссии, выполнять поручения комиссии. О невозможности присутствия на заседании комиссии по уважительной причине член комиссии заблаговременно информирует в письменной форме председателя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16. Основаниями для проведения заседания комиссии является поступление в комиссию:</w:t>
      </w:r>
    </w:p>
    <w:p w:rsidR="00381AB1" w:rsidRDefault="00381AB1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а) информации о несоблюдении лицом, замещающим муниципальную должность, ограничений, запретов, требований об урегулировании конфликта интересов, неисполнении им обязанностей, установленных для лиц, замещающих муниципальные должности (далее - информация);</w:t>
      </w:r>
    </w:p>
    <w:p w:rsidR="00381AB1" w:rsidRDefault="00381AB1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bookmarkStart w:id="5" w:name="P162"/>
      <w:bookmarkEnd w:id="5"/>
      <w:r>
        <w:t>б) уведомления лица, замещающего муниципальную должность, о возникновении личной заинтересованности при осуществлении своих полномочий, которая может привести к конфликту интересов (далее - уведомление);</w:t>
      </w:r>
    </w:p>
    <w:p w:rsidR="00381AB1" w:rsidRDefault="00381AB1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в) заявления о применении мер ответственности.</w:t>
      </w:r>
    </w:p>
    <w:p w:rsidR="00381AB1" w:rsidRDefault="00381AB1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17. Информация и уведомления, указанные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2" w:history="1">
        <w:r>
          <w:rPr>
            <w:color w:val="0000FF"/>
          </w:rPr>
          <w:t>"б" пункта 16</w:t>
        </w:r>
      </w:hyperlink>
      <w:r>
        <w:t xml:space="preserve"> настоящего Положения, подаются на имя председателя комиссии через Новокузнецкий городской Совет народных депутатов.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Заявление о применении мер ответственности, указанное в </w:t>
      </w:r>
      <w:hyperlink w:anchor="P163" w:history="1">
        <w:r>
          <w:rPr>
            <w:color w:val="0000FF"/>
          </w:rPr>
          <w:t>подпункте "в" пункта 16</w:t>
        </w:r>
      </w:hyperlink>
      <w:r>
        <w:t xml:space="preserve"> настоящего Положения, направляется в комиссию председателем Новокузнецкого городского Совета народных депутатов.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bookmarkStart w:id="7" w:name="P168"/>
      <w:bookmarkEnd w:id="7"/>
      <w:r>
        <w:t>18. Уведомление подается не позднее трех рабочих дней со дня, когда лицу, замещающему муниципальную должность, стало известно (должно было стать известно) о возникновении личной заинтересованности.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lastRenderedPageBreak/>
        <w:t xml:space="preserve">19. При невозможности по уважительным причинам (болезнь, отпуск, нахождение в командировке) подачи уведомления в срок, указанный в </w:t>
      </w:r>
      <w:hyperlink w:anchor="P168" w:history="1">
        <w:r>
          <w:rPr>
            <w:color w:val="0000FF"/>
          </w:rPr>
          <w:t>пункте 18</w:t>
        </w:r>
      </w:hyperlink>
      <w:r>
        <w:t xml:space="preserve"> настоящего Положения, лицо, замещающее муниципальную должность, обязано подать уведомление не позднее трех рабочих дней со дня прекращения обстоятельств, предусмотренных настоящим пунктом.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20. К документам, указанным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могут прилагаться материалы, подтверждающие изложенные в них обстоятельства.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Новокузнецкого городского Совета народных депутатов от 29.05.2018 </w:t>
      </w:r>
      <w:hyperlink r:id="rId34" w:history="1">
        <w:r>
          <w:rPr>
            <w:color w:val="0000FF"/>
          </w:rPr>
          <w:t>N 6/61</w:t>
        </w:r>
      </w:hyperlink>
      <w:r>
        <w:t xml:space="preserve">, от 28.01.2020 </w:t>
      </w:r>
      <w:hyperlink r:id="rId35" w:history="1">
        <w:r>
          <w:rPr>
            <w:color w:val="0000FF"/>
          </w:rPr>
          <w:t>N 1/12</w:t>
        </w:r>
      </w:hyperlink>
      <w:r>
        <w:t>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21. Председатель Новокузнецкого городского Совета народных депутатов или лицо, его замещающее, передает документы, указанные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Положения, председателю комиссии в течение трех рабочих дней со дня их регистрации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Новокузнецком</w:t>
      </w:r>
      <w:proofErr w:type="gramEnd"/>
      <w:r>
        <w:t xml:space="preserve"> городском Совете народных депутатов.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22. Председатель комиссии при поступлении к нему документов, указанных в </w:t>
      </w:r>
      <w:hyperlink w:anchor="P159" w:history="1">
        <w:r>
          <w:rPr>
            <w:color w:val="0000FF"/>
          </w:rPr>
          <w:t>пункте 16</w:t>
        </w:r>
      </w:hyperlink>
      <w:r>
        <w:t xml:space="preserve"> настоящего Положения: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а) назначает дату заседания комиссии: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в течение десяти дней - по вопросу рассмотрения информации, уведомления. При этом дата заседания комиссии не может быть назначена позднее двадцати дней со дня поступления в комиссию информации, уведомления;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в течение трех рабочих дней - по вопросу рассмотрения заявления о применении меры ответственности. При этом дата заседания комиссии не может быть назначена позднее десяти дней со дня поступления в комиссию заявления о применении меры ответственности;</w:t>
      </w:r>
    </w:p>
    <w:p w:rsidR="00381AB1" w:rsidRDefault="00381AB1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лица, замещающего муниципальную должность, в отношении которого комиссией рассматривается вопрос о соблюдении ограничений, запретов, требований об урегулировании конфликта интересов, исполнении им обязанностей, установленных для лиц, замещающих муниципальные должности, лица, в отношении которого рассматривается заявление о применении меры ответственности, их представителей, членов комиссии и других лиц, участвующих в заседании комиссии, с информацией, уведомлением, заявлением о применении меры ответственности</w:t>
      </w:r>
      <w:proofErr w:type="gramEnd"/>
      <w:r>
        <w:t>, иными документами и материалами, поступившими в комиссию;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42" w:history="1">
        <w:r>
          <w:rPr>
            <w:color w:val="0000FF"/>
          </w:rPr>
          <w:t>абзаце пятом пункта 9</w:t>
        </w:r>
      </w:hyperlink>
      <w:r>
        <w:t xml:space="preserve"> настоящего Положения, о рассмотрении (об отказе в рассмотрении) в ходе заседания комиссии дополнительных документов и материалов.</w:t>
      </w:r>
    </w:p>
    <w:p w:rsidR="00381AB1" w:rsidRDefault="00381AB1">
      <w:pPr>
        <w:pStyle w:val="ConsPlusNormal"/>
        <w:jc w:val="both"/>
      </w:pPr>
      <w:r>
        <w:t xml:space="preserve">(п. 22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23. Заседание комиссии, как правило, проводится в присутствии лица, замещающего муниципальную должность, в отношении которого рассматривается вопрос о соблюдении ограничений, запретов, требований об урегулировании конфликта интересов, исполнении им обязанностей, установленных для лиц, замещающих муниципальные должности, лица, в отношении которого рассматривается заявление о применении меры ответственности. Указанные лица до проведения заседания комиссии письменно уведомляют председателя комиссии о намерении или об отказе присутствовать на заседании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указанных лиц в случаях, если: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а) лицо, замещающее муниципальную должность, лицо, в отношении которого </w:t>
      </w:r>
      <w:r>
        <w:lastRenderedPageBreak/>
        <w:t>рассматривается заявление о применении меры ответственности, не уведомило о намерении лично присутствовать на заседании комиссии;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б) лицо, замещающее муниципальную должность, лицо, в отношении которого рассматривается заявление о применении меры ответственности,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381AB1" w:rsidRDefault="00381AB1">
      <w:pPr>
        <w:pStyle w:val="ConsPlusNormal"/>
        <w:jc w:val="both"/>
      </w:pPr>
      <w:r>
        <w:t xml:space="preserve">(п. 23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лица, замещающего муниципальную должность, лица, в отношении которого рассматривается заявление о применении меры ответственности, и иных лиц, рассматриваются материалы по существу вынесенных на данное заседание вопросов, а также дополнительные документы и материалы.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26. По итогам рассмотрения информации комиссия принимает одно из следующих решений: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а) устанавливает, что лицо, замещающее муниципальную должность, соблюдало ограничения, запреты, требования об урегулировании конфликта интересов, исполняло обязанности, установленные для лиц, замещающих муниципальные должности;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б) устанавливает, что лицо, замещающее муниципальную должность, не соблюдало ограничения, запреты, требования об урегулировании конфликта интересов, не исполняло обязанности, установленные для лиц, замещающих муниципальные должности. В этом случае комиссия указывает лицу, замещающему муниципальную должность, на недопустимость нарушения ограничений, запретов, требований об урегулировании конфликта интересов, неисполнения обязанностей, установленных для </w:t>
      </w:r>
      <w:proofErr w:type="gramStart"/>
      <w:r>
        <w:t>лиц, замещающих муниципальные должности и рекомендует</w:t>
      </w:r>
      <w:proofErr w:type="gramEnd"/>
      <w:r>
        <w:t xml:space="preserve"> уполномоченному должностному лицу (органу) принять к лицу, замещающему муниципальную должность, конкретные меры ответственности.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29.05.2018 N 6/61)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27. По итогам рассмотрения уведомления комиссия принимает одно из следующих решений: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а) признает, что при исполнении должностных обязанностей лицом, замещающим муниципальную должность, конфликт интересов отсутствует;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б) признает,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указывает лицу, замещающему муниципальную должность, на необходимость принятия мер по урегулированию конфликта интересов или по недопущению его возникновения.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27.1. </w:t>
      </w:r>
      <w:proofErr w:type="gramStart"/>
      <w:r>
        <w:t xml:space="preserve">По итогам предварительного рассмотрения заявления о применении меры ответственности комиссия выносит решение, содержащее предложение Новокузнецкому городскому Совету народных депутатов о применении к депутату, выборному должностному лицу меры ответственности из числа мер, указанных в </w:t>
      </w:r>
      <w:hyperlink r:id="rId41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"Об общих принципах организации местного самоуправления в Российской Федерации" (далее - решение о применении меры ответственности).</w:t>
      </w:r>
      <w:proofErr w:type="gramEnd"/>
      <w:r>
        <w:t xml:space="preserve"> Данное решение комиссии носит </w:t>
      </w:r>
      <w:r>
        <w:lastRenderedPageBreak/>
        <w:t>рекомендательный характер.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При принятии решения о применении меры ответственности комиссией учитываются: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характер и тяжесть допущенного депутатом, выборным должностным лицом нарушения;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- особенности личности депутата, выборного должностного лица, </w:t>
      </w:r>
      <w:proofErr w:type="gramStart"/>
      <w:r>
        <w:t>допустивших</w:t>
      </w:r>
      <w:proofErr w:type="gramEnd"/>
      <w:r>
        <w:t xml:space="preserve"> нарушение;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предшествующие результаты исполнения депутатом, выборным должностным лицом своих должностных обязанностей (полномочий);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соблюдение депутатом, выборным должностным лицом других ограничений, запретов и обязанностей, установленных в целях противодействия коррупции;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обстоятельства, при которых допущено нарушение;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наличие смягчающих или отягчающих обстоятельств;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степень вины депутата, выборного должностного лица;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ранее принятые указанными лицами меры, направленные на предотвращение совершения нарушения;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- иные обстоятельства, свидетельствующие о характере и тяжести совершенного нарушения.</w:t>
      </w:r>
    </w:p>
    <w:p w:rsidR="00381AB1" w:rsidRDefault="00381AB1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28.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29. Решение комиссии оформляется протоколом, который подписывается председателем и секретарем комиссии в течение пяти рабочих дней со дня проведения заседания комиссии.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лица, в отношении которого рассматривается заявление о применении меры ответственности, в отношении которого рассматривался вопрос;</w:t>
      </w:r>
    </w:p>
    <w:p w:rsidR="00381AB1" w:rsidRDefault="00381AB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д) содержание пояснений лица, замещающего муниципальную должность, лица, в отношении которого рассматривается заявление о применении меры ответственности, и других лиц по существу рассматриваемых вопросов;</w:t>
      </w:r>
    </w:p>
    <w:p w:rsidR="00381AB1" w:rsidRDefault="00381AB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е) фамилии, имена, отчества выступивших на заседании комиссии лиц и краткое изложение </w:t>
      </w:r>
      <w:r>
        <w:lastRenderedPageBreak/>
        <w:t>их выступлений;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и) решение комиссии по результатам рассмотрения информации, уведомления и обоснование его принятия; решение комиссии по результатам рассмотрения заявления о применении меры ответственности с обоснованием применения к депутату, выборному должностному лицу предлагаемой меры ответственности.</w:t>
      </w:r>
    </w:p>
    <w:p w:rsidR="00381AB1" w:rsidRDefault="00381AB1">
      <w:pPr>
        <w:pStyle w:val="ConsPlusNormal"/>
        <w:jc w:val="both"/>
      </w:pPr>
      <w:r>
        <w:t xml:space="preserve">(пп. "и"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лицо, в отношении которого рассматривалось заявление о применении меры ответственности.</w:t>
      </w:r>
      <w:proofErr w:type="gramEnd"/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32. Копия протокола заседания комиссии в семидневный срок со дня заседания комиссии направляется в Новокузнецкий городской Совет народных депутатов, лицу, замещающему муниципальную должность, лицу, в отношении которого рассматривалось заявление о применении меры ответственности.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>33. Решение комиссии может быть обжаловано в порядке, установленном законодательством Российской Федерации.</w:t>
      </w:r>
    </w:p>
    <w:p w:rsidR="00381AB1" w:rsidRDefault="00381AB1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381AB1" w:rsidRDefault="00381AB1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лица, замещающего муниципальную должность, лица, в отношении которого рассматривалось заявление о применении меры ответственности.</w:t>
      </w:r>
    </w:p>
    <w:p w:rsidR="00381AB1" w:rsidRDefault="00381A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28.01.2020 N 1/12)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jc w:val="right"/>
      </w:pPr>
      <w:r>
        <w:t>Председатель</w:t>
      </w:r>
    </w:p>
    <w:p w:rsidR="00381AB1" w:rsidRDefault="00381AB1">
      <w:pPr>
        <w:pStyle w:val="ConsPlusNormal"/>
        <w:jc w:val="right"/>
      </w:pPr>
      <w:r>
        <w:t>Новокузнецкого городского Совета</w:t>
      </w:r>
    </w:p>
    <w:p w:rsidR="00381AB1" w:rsidRDefault="00381AB1">
      <w:pPr>
        <w:pStyle w:val="ConsPlusNormal"/>
        <w:jc w:val="right"/>
      </w:pPr>
      <w:r>
        <w:t>народных депутатов</w:t>
      </w:r>
    </w:p>
    <w:p w:rsidR="00381AB1" w:rsidRDefault="00381AB1">
      <w:pPr>
        <w:pStyle w:val="ConsPlusNormal"/>
        <w:jc w:val="right"/>
      </w:pPr>
      <w:r>
        <w:t>О.А.МАСЮКОВ</w:t>
      </w: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ind w:firstLine="540"/>
        <w:jc w:val="both"/>
      </w:pPr>
    </w:p>
    <w:p w:rsidR="00381AB1" w:rsidRDefault="00381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D6C" w:rsidRDefault="00703D6C"/>
    <w:sectPr w:rsidR="00703D6C" w:rsidSect="0072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81AB1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1AB1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0B82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18F2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A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24F9A6678F316787F3011E6266DC7FA75B6DE5942224081A1D90FA19AC9061C920C7BCDBBD276C9EDED1A3D6F7DCB11BF47366DCF15E1484272BD7FBJ" TargetMode="External"/><Relationship Id="rId18" Type="http://schemas.openxmlformats.org/officeDocument/2006/relationships/hyperlink" Target="consultantplus://offline/ref=BE24F9A6678F316787F3011E6266DC7FA75B6DE59525250F1A1D90FA19AC9061C920C7BCDBBD276C9EDED1A2D6F7DCB11BF47366DCF15E1484272BD7FBJ" TargetMode="External"/><Relationship Id="rId26" Type="http://schemas.openxmlformats.org/officeDocument/2006/relationships/hyperlink" Target="consultantplus://offline/ref=BE24F9A6678F316787F31F13740A8373A35431E893232E5D4742CBA74EA59A368E6F9EF797B02D38CF9A84A7DCA493F54CE77061C0DFF0J" TargetMode="External"/><Relationship Id="rId39" Type="http://schemas.openxmlformats.org/officeDocument/2006/relationships/hyperlink" Target="consultantplus://offline/ref=BE24F9A6678F316787F3011E6266DC7FA75B6DE59525250F1A1D90FA19AC9061C920C7BCDBBD276C9EDED2A9D6F7DCB11BF47366DCF15E1484272BD7F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24F9A6678F316787F3011E6266DC7FA75B6DE594252D0E191D90FA19AC9061C920C7BCDBBD276C9FDFD5ADD6F7DCB11BF47366DCF15E1484272BD7FBJ" TargetMode="External"/><Relationship Id="rId34" Type="http://schemas.openxmlformats.org/officeDocument/2006/relationships/hyperlink" Target="consultantplus://offline/ref=BE24F9A6678F316787F3011E6266DC7FA75B6DE5942224081A1D90FA19AC9061C920C7BCDBBD276C9EDED3ACD6F7DCB11BF47366DCF15E1484272BD7FBJ" TargetMode="External"/><Relationship Id="rId42" Type="http://schemas.openxmlformats.org/officeDocument/2006/relationships/hyperlink" Target="consultantplus://offline/ref=BE24F9A6678F316787F3011E6266DC7FA75B6DE59525250F1A1D90FA19AC9061C920C7BCDBBD276C9EDED2AFD6F7DCB11BF47366DCF15E1484272BD7FBJ" TargetMode="External"/><Relationship Id="rId47" Type="http://schemas.openxmlformats.org/officeDocument/2006/relationships/hyperlink" Target="consultantplus://offline/ref=BE24F9A6678F316787F3011E6266DC7FA75B6DE59525250F1A1D90FA19AC9061C920C7BCDBBD276C9EDED4A9D6F7DCB11BF47366DCF15E1484272BD7FB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E24F9A6678F316787F3011E6266DC7FA75B6DE59527220D121D90FA19AC9061C920C7BCDBBD276C9EDED1ACD6F7DCB11BF47366DCF15E1484272BD7FBJ" TargetMode="External"/><Relationship Id="rId12" Type="http://schemas.openxmlformats.org/officeDocument/2006/relationships/hyperlink" Target="consultantplus://offline/ref=BE24F9A6678F316787F3011E6266DC7FA75B6DE5942224081A1D90FA19AC9061C920C7BCDBBD276C9EDED1A3D6F7DCB11BF47366DCF15E1484272BD7FBJ" TargetMode="External"/><Relationship Id="rId17" Type="http://schemas.openxmlformats.org/officeDocument/2006/relationships/hyperlink" Target="consultantplus://offline/ref=BE24F9A6678F316787F3011E6266DC7FA75B6DE5942224081A1D90FA19AC9061C920C7BCDBBD276C9EDED0AED6F7DCB11BF47366DCF15E1484272BD7FBJ" TargetMode="External"/><Relationship Id="rId25" Type="http://schemas.openxmlformats.org/officeDocument/2006/relationships/hyperlink" Target="consultantplus://offline/ref=BE24F9A6678F316787F3011E6266DC7FA75B6DE59525250F1A1D90FA19AC9061C920C7BCDBBD276C9EDED1A3D6F7DCB11BF47366DCF15E1484272BD7FBJ" TargetMode="External"/><Relationship Id="rId33" Type="http://schemas.openxmlformats.org/officeDocument/2006/relationships/hyperlink" Target="consultantplus://offline/ref=BE24F9A6678F316787F3011E6266DC7FA75B6DE59525250F1A1D90FA19AC9061C920C7BCDBBD276C9EDED0AFD6F7DCB11BF47366DCF15E1484272BD7FBJ" TargetMode="External"/><Relationship Id="rId38" Type="http://schemas.openxmlformats.org/officeDocument/2006/relationships/hyperlink" Target="consultantplus://offline/ref=BE24F9A6678F316787F3011E6266DC7FA75B6DE59525250F1A1D90FA19AC9061C920C7BCDBBD276C9EDED3A2D6F7DCB11BF47366DCF15E1484272BD7FBJ" TargetMode="External"/><Relationship Id="rId46" Type="http://schemas.openxmlformats.org/officeDocument/2006/relationships/hyperlink" Target="consultantplus://offline/ref=BE24F9A6678F316787F3011E6266DC7FA75B6DE59525250F1A1D90FA19AC9061C920C7BCDBBD276C9EDED4ABD6F7DCB11BF47366DCF15E1484272BD7F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24F9A6678F316787F3011E6266DC7FA75B6DE59527220D121D90FA19AC9061C920C7BCDBBD276C9EDED1ACD6F7DCB11BF47366DCF15E1484272BD7FBJ" TargetMode="External"/><Relationship Id="rId20" Type="http://schemas.openxmlformats.org/officeDocument/2006/relationships/hyperlink" Target="consultantplus://offline/ref=BE24F9A6678F316787F31F13740A8373A25834ED9B72795F1617C5A246F5C026982692F881B024729CDED3DAFBJ" TargetMode="External"/><Relationship Id="rId29" Type="http://schemas.openxmlformats.org/officeDocument/2006/relationships/hyperlink" Target="consultantplus://offline/ref=BE24F9A6678F316787F3011E6266DC7FA75B6DE5942224081A1D90FA19AC9061C920C7BCDBBD276C9EDED3A8D6F7DCB11BF47366DCF15E1484272BD7FBJ" TargetMode="External"/><Relationship Id="rId41" Type="http://schemas.openxmlformats.org/officeDocument/2006/relationships/hyperlink" Target="consultantplus://offline/ref=BE24F9A6678F316787F31F13740A8373A35431E893232E5D4742CBA74EA59A368E6F9EF797B02D38CF9A84A7DCA493F54CE77061C0DFF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4F9A6678F316787F3011E6266DC7FA75B6DE59525250F1A1D90FA19AC9061C920C7BCDBBD276C9EDED1ACD6F7DCB11BF47366DCF15E1484272BD7FBJ" TargetMode="External"/><Relationship Id="rId11" Type="http://schemas.openxmlformats.org/officeDocument/2006/relationships/hyperlink" Target="consultantplus://offline/ref=BE24F9A6678F316787F3011E6266DC7FA75B6DE594252D0E191D90FA19AC9061C920C7BCDBBD276C9EDDD8A8D6F7DCB11BF47366DCF15E1484272BD7FBJ" TargetMode="External"/><Relationship Id="rId24" Type="http://schemas.openxmlformats.org/officeDocument/2006/relationships/hyperlink" Target="consultantplus://offline/ref=BE24F9A6678F316787F31F13740A8373A35431E893232E5D4742CBA74EA59A368E6F9EF797B02D38CF9A84A7DCA493F54CE77061C0DFF0J" TargetMode="External"/><Relationship Id="rId32" Type="http://schemas.openxmlformats.org/officeDocument/2006/relationships/hyperlink" Target="consultantplus://offline/ref=BE24F9A6678F316787F3011E6266DC7FA75B6DE59525250F1A1D90FA19AC9061C920C7BCDBBD276C9EDED0A9D6F7DCB11BF47366DCF15E1484272BD7FBJ" TargetMode="External"/><Relationship Id="rId37" Type="http://schemas.openxmlformats.org/officeDocument/2006/relationships/hyperlink" Target="consultantplus://offline/ref=BE24F9A6678F316787F3011E6266DC7FA75B6DE59525250F1A1D90FA19AC9061C920C7BCDBBD276C9EDED3ABD6F7DCB11BF47366DCF15E1484272BD7FBJ" TargetMode="External"/><Relationship Id="rId40" Type="http://schemas.openxmlformats.org/officeDocument/2006/relationships/hyperlink" Target="consultantplus://offline/ref=BE24F9A6678F316787F3011E6266DC7FA75B6DE5942224081A1D90FA19AC9061C920C7BCDBBD276C9EDED2ABD6F7DCB11BF47366DCF15E1484272BD7FBJ" TargetMode="External"/><Relationship Id="rId45" Type="http://schemas.openxmlformats.org/officeDocument/2006/relationships/hyperlink" Target="consultantplus://offline/ref=BE24F9A6678F316787F3011E6266DC7FA75B6DE59525250F1A1D90FA19AC9061C920C7BCDBBD276C9EDED5A3D6F7DCB11BF47366DCF15E1484272BD7FBJ" TargetMode="External"/><Relationship Id="rId5" Type="http://schemas.openxmlformats.org/officeDocument/2006/relationships/hyperlink" Target="consultantplus://offline/ref=BE24F9A6678F316787F3011E6266DC7FA75B6DE5942224081A1D90FA19AC9061C920C7BCDBBD276C9EDED1ACD6F7DCB11BF47366DCF15E1484272BD7FBJ" TargetMode="External"/><Relationship Id="rId15" Type="http://schemas.openxmlformats.org/officeDocument/2006/relationships/hyperlink" Target="consultantplus://offline/ref=BE24F9A6678F316787F3011E6266DC7FA75B6DE59525250F1A1D90FA19AC9061C920C7BCDBBD276C9EDED1ADD6F7DCB11BF47366DCF15E1484272BD7FBJ" TargetMode="External"/><Relationship Id="rId23" Type="http://schemas.openxmlformats.org/officeDocument/2006/relationships/hyperlink" Target="consultantplus://offline/ref=BE24F9A6678F316787F3011E6266DC7FA75B6DE5942224081A1D90FA19AC9061C920C7BCDBBD276C9EDED0A2D6F7DCB11BF47366DCF15E1484272BD7FBJ" TargetMode="External"/><Relationship Id="rId28" Type="http://schemas.openxmlformats.org/officeDocument/2006/relationships/hyperlink" Target="consultantplus://offline/ref=BE24F9A6678F316787F3011E6266DC7FA75B6DE5942224081A1D90FA19AC9061C920C7BCDBBD276C9EDED3AAD6F7DCB11BF47366DCF15E1484272BD7FBJ" TargetMode="External"/><Relationship Id="rId36" Type="http://schemas.openxmlformats.org/officeDocument/2006/relationships/hyperlink" Target="consultantplus://offline/ref=BE24F9A6678F316787F3011E6266DC7FA75B6DE59525250F1A1D90FA19AC9061C920C7BCDBBD276C9EDED0A3D6F7DCB11BF47366DCF15E1484272BD7FB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E24F9A6678F316787F3011E6266DC7FA75B6DE594252D0E191D90FA19AC9061C920C7BCDBBD276C9EDDD3A9D6F7DCB11BF47366DCF15E1484272BD7FBJ" TargetMode="External"/><Relationship Id="rId19" Type="http://schemas.openxmlformats.org/officeDocument/2006/relationships/hyperlink" Target="consultantplus://offline/ref=BE24F9A6678F316787F3011E6266DC7FA75B6DE5942224081A1D90FA19AC9061C920C7BCDBBD276C9EDED0ADD6F7DCB11BF47366DCF15E1484272BD7FBJ" TargetMode="External"/><Relationship Id="rId31" Type="http://schemas.openxmlformats.org/officeDocument/2006/relationships/hyperlink" Target="consultantplus://offline/ref=BE24F9A6678F316787F3011E6266DC7FA75B6DE5942224081A1D90FA19AC9061C920C7BCDBBD276C9EDED3AED6F7DCB11BF47366DCF15E1484272BD7FBJ" TargetMode="External"/><Relationship Id="rId44" Type="http://schemas.openxmlformats.org/officeDocument/2006/relationships/hyperlink" Target="consultantplus://offline/ref=BE24F9A6678F316787F3011E6266DC7FA75B6DE59525250F1A1D90FA19AC9061C920C7BCDBBD276C9EDED5A2D6F7DCB11BF47366DCF15E1484272BD7FB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24F9A6678F316787F31F13740A8373A25133E894212E5D4742CBA74EA59A368E6F9EFE9DB52D38CF9A84A7DCA493F54CE77061C0DFF0J" TargetMode="External"/><Relationship Id="rId14" Type="http://schemas.openxmlformats.org/officeDocument/2006/relationships/hyperlink" Target="consultantplus://offline/ref=BE24F9A6678F316787F3011E6266DC7FA75B6DE5942224081A1D90FA19AC9061C920C7BCDBBD276C9EDED0AAD6F7DCB11BF47366DCF15E1484272BD7FBJ" TargetMode="External"/><Relationship Id="rId22" Type="http://schemas.openxmlformats.org/officeDocument/2006/relationships/hyperlink" Target="consultantplus://offline/ref=BE24F9A6678F316787F31F13740A8373A2513AEA96222E5D4742CBA74EA59A369C6FC6F29EB7386C9CC0D3AADFDAF2J" TargetMode="External"/><Relationship Id="rId27" Type="http://schemas.openxmlformats.org/officeDocument/2006/relationships/hyperlink" Target="consultantplus://offline/ref=BE24F9A6678F316787F3011E6266DC7FA75B6DE59525250F1A1D90FA19AC9061C920C7BCDBBD276C9EDED0ABD6F7DCB11BF47366DCF15E1484272BD7FBJ" TargetMode="External"/><Relationship Id="rId30" Type="http://schemas.openxmlformats.org/officeDocument/2006/relationships/hyperlink" Target="consultantplus://offline/ref=BE24F9A6678F316787F3011E6266DC7FA75B6DE59525250F1A1D90FA19AC9061C920C7BCDBBD276C9EDED0A8D6F7DCB11BF47366DCF15E1484272BD7FBJ" TargetMode="External"/><Relationship Id="rId35" Type="http://schemas.openxmlformats.org/officeDocument/2006/relationships/hyperlink" Target="consultantplus://offline/ref=BE24F9A6678F316787F3011E6266DC7FA75B6DE59525250F1A1D90FA19AC9061C920C7BCDBBD276C9EDED0A2D6F7DCB11BF47366DCF15E1484272BD7FBJ" TargetMode="External"/><Relationship Id="rId43" Type="http://schemas.openxmlformats.org/officeDocument/2006/relationships/hyperlink" Target="consultantplus://offline/ref=BE24F9A6678F316787F3011E6266DC7FA75B6DE59525250F1A1D90FA19AC9061C920C7BCDBBD276C9EDED5A2D6F7DCB11BF47366DCF15E1484272BD7FBJ" TargetMode="External"/><Relationship Id="rId48" Type="http://schemas.openxmlformats.org/officeDocument/2006/relationships/hyperlink" Target="consultantplus://offline/ref=BE24F9A6678F316787F3011E6266DC7FA75B6DE59525250F1A1D90FA19AC9061C920C7BCDBBD276C9EDED4AFD6F7DCB11BF47366DCF15E1484272BD7FBJ" TargetMode="External"/><Relationship Id="rId8" Type="http://schemas.openxmlformats.org/officeDocument/2006/relationships/hyperlink" Target="consultantplus://offline/ref=BE24F9A6678F316787F31F13740A8373A25133E994232E5D4742CBA74EA59A369C6FC6F29EB7386C9CC0D3AADFDAF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4987</Words>
  <Characters>28431</Characters>
  <Application>Microsoft Office Word</Application>
  <DocSecurity>0</DocSecurity>
  <Lines>236</Lines>
  <Paragraphs>66</Paragraphs>
  <ScaleCrop>false</ScaleCrop>
  <Company>Microsoft</Company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2021-02-17T09:05:00Z</dcterms:created>
  <dcterms:modified xsi:type="dcterms:W3CDTF">2021-02-17T09:06:00Z</dcterms:modified>
</cp:coreProperties>
</file>